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7EB47" w14:textId="77777777" w:rsidR="000C3EA5" w:rsidRDefault="000C3EA5" w:rsidP="00FF397E"/>
    <w:p w14:paraId="35B9D571" w14:textId="77777777" w:rsidR="00FF397E" w:rsidRDefault="00FF397E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D2041B" w14:paraId="59607145" w14:textId="77777777" w:rsidTr="00234ED0">
        <w:tc>
          <w:tcPr>
            <w:tcW w:w="1242" w:type="dxa"/>
          </w:tcPr>
          <w:p w14:paraId="353E10F1" w14:textId="22158736" w:rsidR="00D2041B" w:rsidRPr="003348F9" w:rsidRDefault="009A35EE" w:rsidP="00D2041B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Lösungshinweise</w:t>
            </w:r>
          </w:p>
          <w:p w14:paraId="291CAC91" w14:textId="1A90DC09" w:rsidR="00D2041B" w:rsidRPr="005B5186" w:rsidRDefault="001552C5" w:rsidP="00D2041B">
            <w:pPr>
              <w:rPr>
                <w:rFonts w:cs="Arial"/>
                <w:color w:val="000000" w:themeColor="text1"/>
              </w:rPr>
            </w:pPr>
            <w:r w:rsidRPr="005B5186">
              <w:rPr>
                <w:rFonts w:cs="Arial"/>
                <w:color w:val="000000" w:themeColor="text1"/>
              </w:rPr>
              <w:t xml:space="preserve">Aufgabe </w:t>
            </w:r>
            <w:r w:rsidR="00165B64" w:rsidRPr="005B5186">
              <w:rPr>
                <w:rFonts w:cs="Arial"/>
                <w:color w:val="000000" w:themeColor="text1"/>
              </w:rPr>
              <w:t>„Die Textsorte Kalendergeschichten“</w:t>
            </w:r>
          </w:p>
          <w:p w14:paraId="0CDF001B" w14:textId="77777777" w:rsidR="008D0ECF" w:rsidRPr="005B5186" w:rsidRDefault="008D0ECF" w:rsidP="00D2041B">
            <w:pPr>
              <w:rPr>
                <w:rFonts w:cs="Arial"/>
                <w:color w:val="000000" w:themeColor="text1"/>
              </w:rPr>
            </w:pPr>
            <w:r w:rsidRPr="005B5186">
              <w:rPr>
                <w:rFonts w:cs="Arial"/>
                <w:color w:val="000000" w:themeColor="text1"/>
              </w:rPr>
              <w:t>Hinweis:</w:t>
            </w:r>
          </w:p>
          <w:p w14:paraId="217067E3" w14:textId="1A9FB135" w:rsidR="008D0ECF" w:rsidRPr="005B5186" w:rsidRDefault="008D0ECF" w:rsidP="00D2041B">
            <w:pPr>
              <w:rPr>
                <w:rFonts w:cs="Arial"/>
                <w:color w:val="000000" w:themeColor="text1"/>
              </w:rPr>
            </w:pPr>
            <w:r w:rsidRPr="005B5186">
              <w:rPr>
                <w:rFonts w:cs="Arial"/>
                <w:color w:val="000000" w:themeColor="text1"/>
              </w:rPr>
              <w:t xml:space="preserve">Die einzelnen Lösungen in der </w:t>
            </w:r>
            <w:r w:rsidR="00931158" w:rsidRPr="005B5186">
              <w:rPr>
                <w:rFonts w:cs="Arial"/>
                <w:color w:val="000000" w:themeColor="text1"/>
              </w:rPr>
              <w:t>folgenden</w:t>
            </w:r>
            <w:r w:rsidRPr="005B5186">
              <w:rPr>
                <w:rFonts w:cs="Arial"/>
                <w:color w:val="000000" w:themeColor="text1"/>
              </w:rPr>
              <w:t xml:space="preserve"> Tabelle sind durch Kommata getrennt und entsprechen den Formulierungen auf den in der Aufgabe erscheinenden Kärtchen.</w:t>
            </w:r>
          </w:p>
          <w:p w14:paraId="2967B329" w14:textId="77777777" w:rsidR="008D0ECF" w:rsidRPr="005B5186" w:rsidRDefault="008D0ECF" w:rsidP="00D2041B">
            <w:pPr>
              <w:rPr>
                <w:rFonts w:cs="Arial"/>
                <w:color w:val="000000" w:themeColor="text1"/>
              </w:rPr>
            </w:pPr>
          </w:p>
          <w:tbl>
            <w:tblPr>
              <w:tblStyle w:val="Tabellenraster"/>
              <w:tblW w:w="8926" w:type="dxa"/>
              <w:tblLook w:val="04A0" w:firstRow="1" w:lastRow="0" w:firstColumn="1" w:lastColumn="0" w:noHBand="0" w:noVBand="1"/>
            </w:tblPr>
            <w:tblGrid>
              <w:gridCol w:w="1696"/>
              <w:gridCol w:w="7230"/>
            </w:tblGrid>
            <w:tr w:rsidR="005B5186" w:rsidRPr="005B5186" w14:paraId="399309B7" w14:textId="77777777" w:rsidTr="00D2041B">
              <w:tc>
                <w:tcPr>
                  <w:tcW w:w="1696" w:type="dxa"/>
                </w:tcPr>
                <w:p w14:paraId="4C15074C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Publikum / Zielgruppe</w:t>
                  </w:r>
                </w:p>
              </w:tc>
              <w:tc>
                <w:tcPr>
                  <w:tcW w:w="7230" w:type="dxa"/>
                </w:tcPr>
                <w:p w14:paraId="5DC5D988" w14:textId="4AF54834" w:rsidR="00D2041B" w:rsidRPr="005B5186" w:rsidRDefault="00D2041B" w:rsidP="009A35EE">
                  <w:pPr>
                    <w:tabs>
                      <w:tab w:val="left" w:pos="5669"/>
                    </w:tabs>
                    <w:spacing w:after="0"/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unterschiedliche Leser</w:t>
                  </w:r>
                  <w:r w:rsidR="008D0ECF" w:rsidRPr="005B5186">
                    <w:rPr>
                      <w:rFonts w:cs="Arial"/>
                      <w:color w:val="000000" w:themeColor="text1"/>
                    </w:rPr>
                    <w:t>i</w:t>
                  </w:r>
                  <w:r w:rsidRPr="005B5186">
                    <w:rPr>
                      <w:rFonts w:cs="Arial"/>
                      <w:color w:val="000000" w:themeColor="text1"/>
                    </w:rPr>
                    <w:t>nnen</w:t>
                  </w:r>
                  <w:r w:rsidR="008D0ECF" w:rsidRPr="005B5186">
                    <w:rPr>
                      <w:rFonts w:cs="Arial"/>
                      <w:color w:val="000000" w:themeColor="text1"/>
                    </w:rPr>
                    <w:t xml:space="preserve"> und Leser</w:t>
                  </w:r>
                  <w:r w:rsidR="005B5186" w:rsidRPr="005B5186">
                    <w:rPr>
                      <w:rFonts w:cs="Arial"/>
                      <w:color w:val="000000" w:themeColor="text1"/>
                    </w:rPr>
                    <w:t>,</w:t>
                  </w:r>
                </w:p>
                <w:p w14:paraId="0A3717F7" w14:textId="77777777" w:rsidR="00D2041B" w:rsidRPr="005B5186" w:rsidRDefault="00D2041B" w:rsidP="009A35EE">
                  <w:pPr>
                    <w:tabs>
                      <w:tab w:val="left" w:pos="5669"/>
                    </w:tabs>
                    <w:spacing w:after="0"/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möglichst viele Menschen</w:t>
                  </w:r>
                </w:p>
                <w:p w14:paraId="7E9F253C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</w:p>
                <w:p w14:paraId="3A646C14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</w:p>
              </w:tc>
            </w:tr>
            <w:tr w:rsidR="005B5186" w:rsidRPr="005B5186" w14:paraId="184686A8" w14:textId="77777777" w:rsidTr="00D2041B">
              <w:tc>
                <w:tcPr>
                  <w:tcW w:w="1696" w:type="dxa"/>
                </w:tcPr>
                <w:p w14:paraId="58E89223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Inhalte / Themen</w:t>
                  </w:r>
                </w:p>
              </w:tc>
              <w:tc>
                <w:tcPr>
                  <w:tcW w:w="7230" w:type="dxa"/>
                </w:tcPr>
                <w:p w14:paraId="6D3B2EB1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älter werden, jemanden lieben, sich verlieben, das Leben allgemein, sterben</w:t>
                  </w:r>
                </w:p>
                <w:p w14:paraId="127B1E4F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</w:p>
              </w:tc>
            </w:tr>
            <w:tr w:rsidR="005B5186" w:rsidRPr="005B5186" w14:paraId="145F429A" w14:textId="77777777" w:rsidTr="00D2041B">
              <w:tc>
                <w:tcPr>
                  <w:tcW w:w="1696" w:type="dxa"/>
                </w:tcPr>
                <w:p w14:paraId="64A89938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Wirkung</w:t>
                  </w:r>
                </w:p>
              </w:tc>
              <w:tc>
                <w:tcPr>
                  <w:tcW w:w="7230" w:type="dxa"/>
                </w:tcPr>
                <w:p w14:paraId="330AF068" w14:textId="2EF0E169" w:rsidR="00D2041B" w:rsidRPr="005B5186" w:rsidRDefault="00D2041B" w:rsidP="00D2041B">
                  <w:pPr>
                    <w:tabs>
                      <w:tab w:val="left" w:pos="1258"/>
                      <w:tab w:val="left" w:pos="5669"/>
                    </w:tabs>
                    <w:rPr>
                      <w:rFonts w:cs="Arial"/>
                      <w:color w:val="000000" w:themeColor="text1"/>
                    </w:rPr>
                  </w:pPr>
                  <w:r w:rsidRPr="005B5186">
                    <w:rPr>
                      <w:rFonts w:cs="Arial"/>
                      <w:color w:val="000000" w:themeColor="text1"/>
                    </w:rPr>
                    <w:t>jemanden belehren, lustige Aspekte, Personen unterhalten, Sie regt zum Nachdenken über das Thema an</w:t>
                  </w:r>
                </w:p>
                <w:p w14:paraId="45B5914F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</w:p>
                <w:p w14:paraId="61946122" w14:textId="77777777" w:rsidR="00D2041B" w:rsidRPr="005B5186" w:rsidRDefault="00D2041B" w:rsidP="00D2041B">
                  <w:pPr>
                    <w:rPr>
                      <w:rFonts w:cs="Arial"/>
                      <w:color w:val="000000" w:themeColor="text1"/>
                    </w:rPr>
                  </w:pPr>
                </w:p>
              </w:tc>
            </w:tr>
          </w:tbl>
          <w:p w14:paraId="01AC0E23" w14:textId="436FD0C0" w:rsidR="00931158" w:rsidRPr="005B5186" w:rsidRDefault="00931158" w:rsidP="00165B64">
            <w:pPr>
              <w:tabs>
                <w:tab w:val="left" w:pos="5669"/>
              </w:tabs>
              <w:ind w:right="-715"/>
              <w:rPr>
                <w:rFonts w:cs="Arial"/>
                <w:color w:val="FF0000"/>
              </w:rPr>
            </w:pPr>
            <w:r w:rsidRPr="005B5186">
              <w:rPr>
                <w:rFonts w:cs="Arial"/>
                <w:color w:val="FF0000"/>
              </w:rPr>
              <w:tab/>
            </w:r>
          </w:p>
          <w:p w14:paraId="1907F5D9" w14:textId="2BD3E6E1" w:rsidR="00931158" w:rsidRPr="005B5186" w:rsidRDefault="00931158" w:rsidP="00D2041B">
            <w:pPr>
              <w:tabs>
                <w:tab w:val="left" w:pos="5669"/>
              </w:tabs>
              <w:ind w:right="-715"/>
              <w:rPr>
                <w:rFonts w:cs="Arial"/>
                <w:color w:val="FF0000"/>
              </w:rPr>
            </w:pPr>
          </w:p>
          <w:p w14:paraId="7B4D026D" w14:textId="77777777" w:rsidR="00931158" w:rsidRDefault="00931158" w:rsidP="00D2041B">
            <w:pPr>
              <w:tabs>
                <w:tab w:val="left" w:pos="5669"/>
              </w:tabs>
              <w:ind w:right="-715"/>
              <w:rPr>
                <w:rFonts w:cs="Arial"/>
                <w:b/>
                <w:color w:val="FF0000"/>
              </w:rPr>
            </w:pPr>
          </w:p>
          <w:p w14:paraId="5633E907" w14:textId="77777777" w:rsidR="00D2041B" w:rsidRPr="003348F9" w:rsidRDefault="00D2041B" w:rsidP="00D2041B">
            <w:pPr>
              <w:rPr>
                <w:rFonts w:cs="Arial"/>
              </w:rPr>
            </w:pPr>
          </w:p>
          <w:p w14:paraId="0E6657E3" w14:textId="77777777" w:rsidR="00931158" w:rsidRDefault="00931158" w:rsidP="00234ED0">
            <w:pPr>
              <w:rPr>
                <w:rFonts w:cs="Arial"/>
                <w:b/>
                <w:bCs/>
              </w:rPr>
            </w:pPr>
          </w:p>
          <w:p w14:paraId="207F9413" w14:textId="60D9B21A" w:rsidR="00931158" w:rsidRDefault="00931158" w:rsidP="00165B64">
            <w:pPr>
              <w:rPr>
                <w:rFonts w:cs="Arial"/>
              </w:rPr>
            </w:pPr>
          </w:p>
        </w:tc>
      </w:tr>
      <w:tr w:rsidR="00D2041B" w14:paraId="15E9DC0A" w14:textId="77777777" w:rsidTr="00234ED0">
        <w:tc>
          <w:tcPr>
            <w:tcW w:w="1242" w:type="dxa"/>
          </w:tcPr>
          <w:p w14:paraId="63E65222" w14:textId="0C14CB38" w:rsidR="00D2041B" w:rsidRDefault="00D2041B" w:rsidP="00234ED0">
            <w:pPr>
              <w:rPr>
                <w:rFonts w:cs="Arial"/>
                <w:b/>
                <w:noProof/>
                <w:color w:val="002060"/>
              </w:rPr>
            </w:pPr>
          </w:p>
        </w:tc>
      </w:tr>
    </w:tbl>
    <w:p w14:paraId="40D856BC" w14:textId="5DEC507F" w:rsidR="00FF397E" w:rsidRDefault="00FF397E" w:rsidP="00FF397E"/>
    <w:p w14:paraId="4DD90D40" w14:textId="1ADE266C" w:rsidR="00A3239E" w:rsidRDefault="00A3239E" w:rsidP="00FF397E"/>
    <w:p w14:paraId="5774AC5D" w14:textId="32054F4B" w:rsidR="00A3239E" w:rsidRDefault="00A3239E" w:rsidP="00FF397E"/>
    <w:p w14:paraId="10BFAC1E" w14:textId="243AB365" w:rsidR="00A3239E" w:rsidRDefault="00A3239E" w:rsidP="00FF397E"/>
    <w:p w14:paraId="7B0101E1" w14:textId="70B20CEC" w:rsidR="00A3239E" w:rsidRDefault="00A3239E" w:rsidP="00FF397E"/>
    <w:p w14:paraId="79A6A10F" w14:textId="087DA8E0" w:rsidR="00A3239E" w:rsidRDefault="00A3239E" w:rsidP="00FF397E"/>
    <w:p w14:paraId="57C4468E" w14:textId="1FD3A3BC" w:rsidR="00A3239E" w:rsidRDefault="00A3239E" w:rsidP="00FF397E"/>
    <w:p w14:paraId="153D173A" w14:textId="63B0BAD3" w:rsidR="00A3239E" w:rsidRDefault="00A3239E" w:rsidP="00FF397E"/>
    <w:p w14:paraId="0DFC17AF" w14:textId="1B253EB0" w:rsidR="00A3239E" w:rsidRDefault="00A3239E" w:rsidP="00FF397E"/>
    <w:p w14:paraId="7EE29C8F" w14:textId="569D03BF" w:rsidR="00A3239E" w:rsidRDefault="00A3239E" w:rsidP="00FF397E"/>
    <w:p w14:paraId="60A5A282" w14:textId="4D583330" w:rsidR="00A3239E" w:rsidRDefault="00A3239E" w:rsidP="00FF397E"/>
    <w:p w14:paraId="4BB089BC" w14:textId="52E70A2E" w:rsidR="00A3239E" w:rsidRDefault="00A3239E" w:rsidP="00FF397E">
      <w:r>
        <w:lastRenderedPageBreak/>
        <w:t xml:space="preserve">Screenshot des im Unterricht verwendeten </w:t>
      </w:r>
      <w:proofErr w:type="spellStart"/>
      <w:r>
        <w:t>ZUMPads</w:t>
      </w:r>
      <w:proofErr w:type="spellEnd"/>
    </w:p>
    <w:p w14:paraId="4CAAE384" w14:textId="44552C7A" w:rsidR="00A3239E" w:rsidRPr="00FF397E" w:rsidRDefault="00A3239E" w:rsidP="00FF397E">
      <w:r>
        <w:rPr>
          <w:noProof/>
        </w:rPr>
        <w:drawing>
          <wp:inline distT="0" distB="0" distL="0" distR="0" wp14:anchorId="129811B9" wp14:editId="06F74D8C">
            <wp:extent cx="7827036" cy="4891897"/>
            <wp:effectExtent l="0" t="5398" r="3493" b="3492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60284" cy="491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39E" w:rsidRPr="00FF397E" w:rsidSect="00FC0F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26B1E" w14:textId="77777777" w:rsidR="002D6305" w:rsidRDefault="002D6305" w:rsidP="001676EC">
      <w:r>
        <w:separator/>
      </w:r>
    </w:p>
  </w:endnote>
  <w:endnote w:type="continuationSeparator" w:id="0">
    <w:p w14:paraId="490544A2" w14:textId="77777777" w:rsidR="002D6305" w:rsidRDefault="002D63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420C7" w14:textId="77777777" w:rsidR="00104722" w:rsidRDefault="001047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5730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2DBD0F8" wp14:editId="45EC6C3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093DE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BAAE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A008E0B" wp14:editId="2256037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8D04419" wp14:editId="48D158A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44171B" wp14:editId="29371F0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942972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AACDF7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4D24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B2AD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BC83CE" wp14:editId="5919238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AC2A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073F4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4755DB2" wp14:editId="159833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AED6A8E" wp14:editId="511D719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5E3D0B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FCBAC8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1CBA9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19BD445" wp14:editId="022B452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EF88D" w14:textId="77777777" w:rsidR="002D6305" w:rsidRDefault="002D6305" w:rsidP="001676EC">
      <w:r>
        <w:separator/>
      </w:r>
    </w:p>
  </w:footnote>
  <w:footnote w:type="continuationSeparator" w:id="0">
    <w:p w14:paraId="6BEC5016" w14:textId="77777777" w:rsidR="002D6305" w:rsidRDefault="002D63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6C229" w14:textId="77777777" w:rsidR="00104722" w:rsidRDefault="001047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6560"/>
    </w:tblGrid>
    <w:tr w:rsidR="001676EC" w:rsidRPr="00435C55" w14:paraId="733BA9FE" w14:textId="77777777" w:rsidTr="00A3239E">
      <w:trPr>
        <w:trHeight w:val="300"/>
      </w:trPr>
      <w:tc>
        <w:tcPr>
          <w:tcW w:w="3342" w:type="dxa"/>
        </w:tcPr>
        <w:p w14:paraId="3F1F1BDC" w14:textId="0C6C97EE" w:rsidR="00A3239E" w:rsidRPr="00104722" w:rsidRDefault="00104722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>
            <w:rPr>
              <w:rFonts w:cs="Arial"/>
              <w:color w:val="FFFFFF" w:themeColor="background1"/>
              <w:sz w:val="18"/>
              <w:szCs w:val="18"/>
            </w:rPr>
            <w:t xml:space="preserve">   </w:t>
          </w:r>
          <w:r w:rsidR="002906BD" w:rsidRPr="00104722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A3239E" w:rsidRPr="00104722">
            <w:rPr>
              <w:rFonts w:cs="Arial"/>
              <w:color w:val="FFFFFF" w:themeColor="background1"/>
              <w:sz w:val="18"/>
              <w:szCs w:val="18"/>
            </w:rPr>
            <w:t xml:space="preserve"> – Textsorte</w:t>
          </w:r>
        </w:p>
      </w:tc>
      <w:tc>
        <w:tcPr>
          <w:tcW w:w="6560" w:type="dxa"/>
        </w:tcPr>
        <w:p w14:paraId="277CA11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2F5648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3D11725" wp14:editId="10EE730E">
          <wp:simplePos x="0" y="0"/>
          <wp:positionH relativeFrom="column">
            <wp:posOffset>-901700</wp:posOffset>
          </wp:positionH>
          <wp:positionV relativeFrom="paragraph">
            <wp:posOffset>-626110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EF84C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1576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2AD4C0B" wp14:editId="0D4B244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B5412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4"/>
      <w:gridCol w:w="6560"/>
    </w:tblGrid>
    <w:tr w:rsidR="001676EC" w14:paraId="2FC9839A" w14:textId="77777777" w:rsidTr="005B5186">
      <w:trPr>
        <w:trHeight w:val="300"/>
      </w:trPr>
      <w:tc>
        <w:tcPr>
          <w:tcW w:w="3534" w:type="dxa"/>
        </w:tcPr>
        <w:p w14:paraId="65918DF2" w14:textId="77777777" w:rsidR="001676EC" w:rsidRPr="00FF397E" w:rsidRDefault="00D2041B" w:rsidP="00FF397E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Kalendergeschichten</w:t>
          </w:r>
        </w:p>
      </w:tc>
      <w:tc>
        <w:tcPr>
          <w:tcW w:w="6560" w:type="dxa"/>
        </w:tcPr>
        <w:p w14:paraId="1BFF64C4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5FCF1B44" w14:textId="77777777" w:rsidTr="005B5186">
      <w:trPr>
        <w:trHeight w:val="300"/>
      </w:trPr>
      <w:tc>
        <w:tcPr>
          <w:tcW w:w="3534" w:type="dxa"/>
        </w:tcPr>
        <w:p w14:paraId="60CA80F6" w14:textId="7DBCAB74" w:rsidR="001676EC" w:rsidRPr="00FF397E" w:rsidRDefault="002906B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Der kluge Richter</w:t>
          </w:r>
          <w:r w:rsidR="005B5186">
            <w:rPr>
              <w:rFonts w:cs="Arial"/>
              <w:color w:val="FFFFFF" w:themeColor="background1"/>
            </w:rPr>
            <w:t xml:space="preserve"> – Textsorte </w:t>
          </w:r>
        </w:p>
      </w:tc>
      <w:tc>
        <w:tcPr>
          <w:tcW w:w="6560" w:type="dxa"/>
        </w:tcPr>
        <w:p w14:paraId="53C24B49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755E130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04722"/>
    <w:rsid w:val="001552C5"/>
    <w:rsid w:val="00165B64"/>
    <w:rsid w:val="001676EC"/>
    <w:rsid w:val="002444B1"/>
    <w:rsid w:val="002906BD"/>
    <w:rsid w:val="002C5880"/>
    <w:rsid w:val="002D6305"/>
    <w:rsid w:val="002E3BE5"/>
    <w:rsid w:val="003F41FE"/>
    <w:rsid w:val="005B5186"/>
    <w:rsid w:val="005D02A8"/>
    <w:rsid w:val="0063527B"/>
    <w:rsid w:val="00675C49"/>
    <w:rsid w:val="006A65E0"/>
    <w:rsid w:val="00722F6C"/>
    <w:rsid w:val="00827355"/>
    <w:rsid w:val="008D0ECF"/>
    <w:rsid w:val="00931158"/>
    <w:rsid w:val="009664A4"/>
    <w:rsid w:val="009A35EE"/>
    <w:rsid w:val="00A31AA1"/>
    <w:rsid w:val="00A3239E"/>
    <w:rsid w:val="00C05AEB"/>
    <w:rsid w:val="00CA71E8"/>
    <w:rsid w:val="00D2041B"/>
    <w:rsid w:val="00E43DA1"/>
    <w:rsid w:val="00E84211"/>
    <w:rsid w:val="00F66364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F3EB7E"/>
  <w15:docId w15:val="{98D526D6-6D45-3441-9824-8A8463B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02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02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02A8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02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02A8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Mathias Geiger</cp:lastModifiedBy>
  <cp:revision>16</cp:revision>
  <dcterms:created xsi:type="dcterms:W3CDTF">2020-12-13T20:25:00Z</dcterms:created>
  <dcterms:modified xsi:type="dcterms:W3CDTF">2021-05-16T15:38:00Z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